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A6" w:rsidRPr="00D036B0" w:rsidRDefault="00352CA6" w:rsidP="00352CA6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7056E9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352CA6" w:rsidRDefault="00352CA6" w:rsidP="00352CA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352CA6" w:rsidRDefault="00352CA6" w:rsidP="00352CA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352CA6" w:rsidRDefault="00352CA6" w:rsidP="00352CA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7056E9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352CA6" w:rsidRDefault="00352CA6" w:rsidP="00352CA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352CA6" w:rsidRDefault="00352CA6" w:rsidP="00352CA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352CA6" w:rsidRDefault="00352CA6" w:rsidP="00352CA6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352CA6" w:rsidRDefault="00352CA6" w:rsidP="00352C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52CA6" w:rsidRPr="00D036B0" w:rsidRDefault="00352CA6" w:rsidP="00352CA6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352CA6" w:rsidRDefault="00352CA6" w:rsidP="00352CA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352CA6" w:rsidRDefault="00352CA6" w:rsidP="00352CA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352CA6" w:rsidRDefault="00352CA6" w:rsidP="00352CA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52CA6" w:rsidRPr="00D036B0" w:rsidRDefault="00352CA6" w:rsidP="00352CA6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352CA6" w:rsidRPr="00D036B0" w:rsidRDefault="00352CA6" w:rsidP="00352CA6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056E9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352CA6" w:rsidRDefault="00352CA6" w:rsidP="00352CA6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352CA6" w:rsidRDefault="00352CA6" w:rsidP="00352CA6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352CA6" w:rsidRDefault="00352CA6" w:rsidP="00352CA6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52CA6" w:rsidRPr="00D036B0" w:rsidRDefault="00352CA6" w:rsidP="00352CA6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352CA6" w:rsidRPr="00D036B0" w:rsidRDefault="00352CA6" w:rsidP="0087141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AF27EA">
        <w:rPr>
          <w:rFonts w:asciiTheme="majorBidi" w:hAnsiTheme="majorBidi" w:cstheme="majorBidi"/>
          <w:b/>
          <w:bCs/>
          <w:sz w:val="24"/>
          <w:szCs w:val="24"/>
          <w:lang w:bidi="ar-DZ"/>
        </w:rPr>
        <w:t>40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/2018</w:t>
      </w:r>
    </w:p>
    <w:p w:rsidR="00352CA6" w:rsidRPr="00D036B0" w:rsidRDefault="00352CA6" w:rsidP="00352CA6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الموسع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الثلاثاء 16 أكتوبر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2018 </w:t>
      </w:r>
    </w:p>
    <w:p w:rsidR="00352CA6" w:rsidRPr="00D036B0" w:rsidRDefault="00352CA6" w:rsidP="00352CA6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08</w:t>
      </w:r>
    </w:p>
    <w:p w:rsidR="00352CA6" w:rsidRPr="00D036B0" w:rsidRDefault="00352CA6" w:rsidP="00352CA6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352CA6" w:rsidRPr="00D036B0" w:rsidRDefault="00352CA6" w:rsidP="00352CA6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السادس عشر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9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352CA6" w:rsidRPr="005D0BAB" w:rsidRDefault="00352CA6" w:rsidP="00352CA6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352CA6" w:rsidRPr="00D036B0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352CA6" w:rsidRPr="00D036B0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352CA6" w:rsidRPr="00D036B0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352CA6" w:rsidRPr="00D036B0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فرحاتي العيد                     رئيس قسم الميكروبيولوجيا 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الوساطة البيداغوجية </w:t>
      </w:r>
    </w:p>
    <w:p w:rsidR="00352CA6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52CA6" w:rsidRPr="00D036B0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352CA6" w:rsidRPr="00073783" w:rsidRDefault="00352CA6" w:rsidP="00352CA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2CA6" w:rsidRDefault="00352CA6" w:rsidP="00352CA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52CA6" w:rsidRPr="00D036B0" w:rsidRDefault="00352CA6" w:rsidP="00352CA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6341D8" w:rsidRDefault="00806238" w:rsidP="006341D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 w:hint="cs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فريق ميدان التكوين لعلوم الطبيعة و الحياة </w:t>
      </w:r>
    </w:p>
    <w:p w:rsidR="00352CA6" w:rsidRPr="00347728" w:rsidRDefault="00352CA6" w:rsidP="006341D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352CA6" w:rsidRPr="001C19D8" w:rsidRDefault="00352CA6" w:rsidP="00352CA6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  <w:proofErr w:type="gramStart"/>
      <w:r w:rsidRPr="00EB2952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Pr="00EB2952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</w:t>
      </w:r>
      <w:r w:rsidRPr="001C19D8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352CA6" w:rsidRDefault="00352CA6" w:rsidP="00352CA6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352CA6" w:rsidRDefault="00352CA6" w:rsidP="00352CA6">
      <w:pPr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ab/>
      </w:r>
    </w:p>
    <w:p w:rsidR="00352CA6" w:rsidRDefault="00352CA6" w:rsidP="00352CA6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52CA6" w:rsidRDefault="00352CA6" w:rsidP="00352CA6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52CA6" w:rsidRDefault="00352CA6" w:rsidP="00352CA6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52CA6" w:rsidRDefault="00352CA6" w:rsidP="00352CA6">
      <w:pPr>
        <w:bidi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</w:p>
    <w:p w:rsidR="00EF3153" w:rsidRDefault="00EF3153" w:rsidP="00EF3153">
      <w:pPr>
        <w:bidi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</w:p>
    <w:p w:rsidR="006341D8" w:rsidRDefault="006341D8" w:rsidP="006341D8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352CA6" w:rsidRPr="00525F0C" w:rsidRDefault="00352CA6" w:rsidP="00806238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52CA6" w:rsidRPr="008739FA" w:rsidRDefault="00806238" w:rsidP="00352CA6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فريق ميدان التكوين لعلوم الطبيعة و الحياة </w:t>
      </w:r>
    </w:p>
    <w:p w:rsidR="00806238" w:rsidRDefault="00806238" w:rsidP="00806238">
      <w:pPr>
        <w:pStyle w:val="Paragraphedeliste"/>
        <w:bidi/>
        <w:spacing w:line="276" w:lineRule="auto"/>
        <w:ind w:firstLine="69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طلب من مسؤول خلية </w:t>
      </w:r>
      <w:r w:rsidR="006341D8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الوساطة البيداغوجية  و كذا مسؤول فريق ميدان التكوين لعلوم الطبيعة و الحياة ما يلي :</w:t>
      </w:r>
    </w:p>
    <w:p w:rsidR="00806238" w:rsidRDefault="00806238" w:rsidP="00806238">
      <w:pPr>
        <w:pStyle w:val="Paragraphedeliste"/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 تحضير تعليمة توجه </w:t>
      </w:r>
      <w:r w:rsidR="006341D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و </w:t>
      </w:r>
      <w:r w:rsidR="006341D8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للتكفل بكل الانشغالات البيداغوجية و </w:t>
      </w:r>
      <w:r w:rsidR="006341D8">
        <w:rPr>
          <w:rFonts w:asciiTheme="majorBidi" w:hAnsiTheme="majorBidi" w:cstheme="majorBidi" w:hint="cs"/>
          <w:sz w:val="28"/>
          <w:szCs w:val="28"/>
          <w:rtl/>
          <w:lang w:bidi="ar-DZ"/>
        </w:rPr>
        <w:t>الإدارية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80D38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القانونية </w:t>
      </w:r>
      <w:r w:rsidR="00352CA6" w:rsidRPr="00525F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شكل  لوحة اشهارية تتضمن  طريقة عمل لجنة الوساطة </w:t>
      </w:r>
    </w:p>
    <w:p w:rsidR="00B7026B" w:rsidRDefault="00B7026B" w:rsidP="00B7026B">
      <w:pPr>
        <w:pStyle w:val="Paragraphedeliste"/>
        <w:bidi/>
        <w:spacing w:line="276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341D8" w:rsidRDefault="00806238" w:rsidP="00B7026B">
      <w:pPr>
        <w:pStyle w:val="Paragraphedeliste"/>
        <w:bidi/>
        <w:spacing w:line="276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="006341D8">
        <w:rPr>
          <w:rFonts w:asciiTheme="majorBidi" w:hAnsiTheme="majorBidi" w:cstheme="majorBidi" w:hint="cs"/>
          <w:sz w:val="28"/>
          <w:szCs w:val="28"/>
          <w:rtl/>
          <w:lang w:bidi="ar-DZ"/>
        </w:rPr>
        <w:t>تبليغ برنامج الأسابيع الإعلامية و التحسيسية للموسم الجامعي 2018/2019 لفائدة الطلبة</w:t>
      </w:r>
      <w:r w:rsidR="00B7026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لمختلف السنوات و الاختصاصات </w:t>
      </w:r>
    </w:p>
    <w:p w:rsidR="00B7026B" w:rsidRDefault="00B7026B" w:rsidP="00B7026B">
      <w:pPr>
        <w:pStyle w:val="Paragraphedeliste"/>
        <w:bidi/>
        <w:spacing w:line="276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341D8" w:rsidRPr="00B7026B" w:rsidRDefault="006341D8" w:rsidP="00B7026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B702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البيداغوجيا</w:t>
      </w:r>
    </w:p>
    <w:p w:rsidR="006341D8" w:rsidRDefault="006341D8" w:rsidP="006341D8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قدم رؤساء الأقسام حصيلة معالجة ملفات الطلبة المعنيين بالتسجيل في السنة أولى ماستر للموسم الجامعي 2018/2018 حتى تاريخ 15 أكتوبر 2018 وفق الجدول التالي :</w:t>
      </w:r>
    </w:p>
    <w:tbl>
      <w:tblPr>
        <w:tblStyle w:val="Grilledutableau"/>
        <w:bidiVisual/>
        <w:tblW w:w="0" w:type="auto"/>
        <w:jc w:val="center"/>
        <w:tblInd w:w="1523" w:type="dxa"/>
        <w:tblLook w:val="04A0"/>
      </w:tblPr>
      <w:tblGrid>
        <w:gridCol w:w="3082"/>
        <w:gridCol w:w="3942"/>
      </w:tblGrid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Pr="00980D38" w:rsidRDefault="00980D38" w:rsidP="00980D38">
            <w:pPr>
              <w:jc w:val="center"/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Total des inscrits en M1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jc w:val="center"/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Département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Default="00980D38" w:rsidP="00980D3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158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Microbiologie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Default="00980D38" w:rsidP="00980D3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168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Biochimie et Biologie Cellulaire et Moléculaire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Default="00980D38" w:rsidP="00980D3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58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Biologie Appliquée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Default="00980D38" w:rsidP="00980D3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187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Biologie Animale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Default="00980D38" w:rsidP="00980D38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191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Biologie et Ecologie Végétale</w:t>
            </w:r>
          </w:p>
        </w:tc>
      </w:tr>
      <w:tr w:rsidR="00980D38" w:rsidTr="00980D38">
        <w:trPr>
          <w:jc w:val="center"/>
        </w:trPr>
        <w:tc>
          <w:tcPr>
            <w:tcW w:w="3082" w:type="dxa"/>
            <w:vAlign w:val="center"/>
          </w:tcPr>
          <w:p w:rsidR="00980D38" w:rsidRPr="00980D38" w:rsidRDefault="00980D38" w:rsidP="00980D3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790</w:t>
            </w:r>
          </w:p>
        </w:tc>
        <w:tc>
          <w:tcPr>
            <w:tcW w:w="3942" w:type="dxa"/>
            <w:vAlign w:val="center"/>
          </w:tcPr>
          <w:p w:rsidR="00980D38" w:rsidRPr="00980D38" w:rsidRDefault="00980D38" w:rsidP="00980D38">
            <w:pPr>
              <w:jc w:val="center"/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</w:pPr>
            <w:r w:rsidRPr="00980D3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Total</w:t>
            </w:r>
          </w:p>
        </w:tc>
      </w:tr>
    </w:tbl>
    <w:p w:rsidR="006341D8" w:rsidRDefault="006341D8" w:rsidP="006341D8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341D8" w:rsidRDefault="006341D8" w:rsidP="006341D8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طلب من رؤساء الأقسام حصيلة التسجيلات وفق الجدول التالي :</w:t>
      </w:r>
    </w:p>
    <w:tbl>
      <w:tblPr>
        <w:tblStyle w:val="Grilledutableau"/>
        <w:bidiVisual/>
        <w:tblW w:w="9640" w:type="dxa"/>
        <w:tblInd w:w="-178" w:type="dxa"/>
        <w:tblLook w:val="04A0"/>
      </w:tblPr>
      <w:tblGrid>
        <w:gridCol w:w="1411"/>
        <w:gridCol w:w="1549"/>
        <w:gridCol w:w="1409"/>
        <w:gridCol w:w="1301"/>
        <w:gridCol w:w="1242"/>
        <w:gridCol w:w="1026"/>
        <w:gridCol w:w="1276"/>
        <w:gridCol w:w="426"/>
      </w:tblGrid>
      <w:tr w:rsidR="00B8123B" w:rsidRPr="008523B5" w:rsidTr="008523B5">
        <w:tc>
          <w:tcPr>
            <w:tcW w:w="1411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Nombre de Dossier Rejetés</w:t>
            </w:r>
          </w:p>
        </w:tc>
        <w:tc>
          <w:tcPr>
            <w:tcW w:w="1549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Nombre de Dossier Accepté</w:t>
            </w:r>
          </w:p>
        </w:tc>
        <w:tc>
          <w:tcPr>
            <w:tcW w:w="1409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Nombre de Dossiers traités</w:t>
            </w:r>
          </w:p>
        </w:tc>
        <w:tc>
          <w:tcPr>
            <w:tcW w:w="1301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Nombre de place en M1</w:t>
            </w:r>
          </w:p>
        </w:tc>
        <w:tc>
          <w:tcPr>
            <w:tcW w:w="1242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Nombre des Diplômés L3</w:t>
            </w:r>
          </w:p>
        </w:tc>
        <w:tc>
          <w:tcPr>
            <w:tcW w:w="1026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Spécialités</w:t>
            </w:r>
          </w:p>
        </w:tc>
        <w:tc>
          <w:tcPr>
            <w:tcW w:w="1276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Département</w:t>
            </w:r>
          </w:p>
        </w:tc>
        <w:tc>
          <w:tcPr>
            <w:tcW w:w="426" w:type="dxa"/>
            <w:vAlign w:val="center"/>
          </w:tcPr>
          <w:p w:rsidR="00B8123B" w:rsidRPr="008523B5" w:rsidRDefault="00B8123B" w:rsidP="00980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N</w:t>
            </w:r>
            <w:r w:rsidR="00980D38" w:rsidRPr="008523B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°</w:t>
            </w:r>
          </w:p>
        </w:tc>
      </w:tr>
      <w:tr w:rsidR="00B8123B" w:rsidRPr="008523B5" w:rsidTr="008523B5">
        <w:tc>
          <w:tcPr>
            <w:tcW w:w="1411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549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09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301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42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026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426" w:type="dxa"/>
            <w:vAlign w:val="center"/>
          </w:tcPr>
          <w:p w:rsidR="006341D8" w:rsidRPr="008523B5" w:rsidRDefault="006341D8" w:rsidP="00980D3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</w:tr>
    </w:tbl>
    <w:p w:rsidR="00B7026B" w:rsidRDefault="00B7026B" w:rsidP="00B7026B">
      <w:pPr>
        <w:bidi/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DZ"/>
        </w:rPr>
      </w:pPr>
    </w:p>
    <w:p w:rsidR="00352CA6" w:rsidRDefault="00352CA6" w:rsidP="00B7026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B7026B" w:rsidRPr="00B7026B" w:rsidRDefault="00B7026B" w:rsidP="00B7026B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2CA6" w:rsidRPr="00DC5D2A" w:rsidRDefault="00352CA6" w:rsidP="00352CA6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C5D2A">
        <w:rPr>
          <w:rFonts w:hint="cs"/>
          <w:b/>
          <w:bCs/>
          <w:sz w:val="28"/>
          <w:szCs w:val="28"/>
          <w:rtl/>
          <w:lang w:bidi="ar-DZ"/>
        </w:rPr>
        <w:t xml:space="preserve">*- مسابقة الدكتوراه </w:t>
      </w:r>
    </w:p>
    <w:p w:rsidR="00B7026B" w:rsidRDefault="00352CA6" w:rsidP="00980D38">
      <w:pPr>
        <w:bidi/>
        <w:spacing w:after="0" w:line="240" w:lineRule="auto"/>
        <w:ind w:firstLine="360"/>
        <w:rPr>
          <w:rFonts w:hint="cs"/>
          <w:sz w:val="28"/>
          <w:szCs w:val="28"/>
          <w:rtl/>
          <w:lang w:bidi="ar-DZ"/>
        </w:rPr>
      </w:pPr>
      <w:proofErr w:type="gramStart"/>
      <w:r w:rsidRPr="0016298D">
        <w:rPr>
          <w:rFonts w:hint="cs"/>
          <w:sz w:val="28"/>
          <w:szCs w:val="28"/>
          <w:rtl/>
          <w:lang w:bidi="ar-DZ"/>
        </w:rPr>
        <w:t>قدم</w:t>
      </w:r>
      <w:proofErr w:type="gramEnd"/>
      <w:r w:rsidRPr="0016298D">
        <w:rPr>
          <w:rFonts w:hint="cs"/>
          <w:sz w:val="28"/>
          <w:szCs w:val="28"/>
          <w:rtl/>
          <w:lang w:bidi="ar-DZ"/>
        </w:rPr>
        <w:t xml:space="preserve"> نائب العميد المكلف بالدراسات ما بعد التدرج و البحث العلمي و العلاقات الخارجية حصيلة العمليات المرتبطة بمسابقات الدخول إلى مسارات التكوين في الطور الثالث من نظام </w:t>
      </w:r>
      <w:r w:rsidRPr="0016298D">
        <w:rPr>
          <w:sz w:val="28"/>
          <w:szCs w:val="28"/>
          <w:lang w:bidi="ar-DZ"/>
        </w:rPr>
        <w:t>LMD)</w:t>
      </w:r>
      <w:r w:rsidRPr="0016298D">
        <w:rPr>
          <w:rFonts w:hint="cs"/>
          <w:sz w:val="28"/>
          <w:szCs w:val="28"/>
          <w:rtl/>
          <w:lang w:bidi="ar-DZ"/>
        </w:rPr>
        <w:t>) بعنوان الموسم الجامعي 2018/2019</w:t>
      </w:r>
      <w:r w:rsidR="00B7026B">
        <w:rPr>
          <w:rFonts w:hint="cs"/>
          <w:sz w:val="28"/>
          <w:szCs w:val="28"/>
          <w:rtl/>
          <w:lang w:bidi="ar-DZ"/>
        </w:rPr>
        <w:t xml:space="preserve"> </w:t>
      </w:r>
    </w:p>
    <w:p w:rsidR="00352CA6" w:rsidRDefault="00B7026B" w:rsidP="00B7026B">
      <w:pPr>
        <w:bidi/>
        <w:spacing w:after="0" w:line="240" w:lineRule="auto"/>
        <w:ind w:firstLine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أعطى عميد </w:t>
      </w:r>
      <w:proofErr w:type="gramStart"/>
      <w:r>
        <w:rPr>
          <w:rFonts w:hint="cs"/>
          <w:sz w:val="28"/>
          <w:szCs w:val="28"/>
          <w:rtl/>
          <w:lang w:bidi="ar-DZ"/>
        </w:rPr>
        <w:t>الكلية  توجيهات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تعليمات لرؤساء الأقسام تخص التكفل التام بالسير الحسن و توفير كل الظروف المادية و البشرية لإجراء مسابقات الدكتوراه يوم 20 أكتوبر 2018 </w:t>
      </w:r>
    </w:p>
    <w:p w:rsidR="00B7026B" w:rsidRDefault="00B7026B" w:rsidP="005C3C30">
      <w:pPr>
        <w:bidi/>
        <w:spacing w:after="0" w:line="240" w:lineRule="auto"/>
        <w:ind w:firstLine="36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طلب من </w:t>
      </w:r>
      <w:r w:rsidR="00D53FCB">
        <w:rPr>
          <w:rFonts w:hint="cs"/>
          <w:sz w:val="28"/>
          <w:szCs w:val="28"/>
          <w:rtl/>
          <w:lang w:bidi="ar-DZ"/>
        </w:rPr>
        <w:t>الأمين</w:t>
      </w:r>
      <w:r w:rsidR="008523B5">
        <w:rPr>
          <w:rFonts w:hint="cs"/>
          <w:sz w:val="28"/>
          <w:szCs w:val="28"/>
          <w:rtl/>
          <w:lang w:bidi="ar-DZ"/>
        </w:rPr>
        <w:t xml:space="preserve"> العام </w:t>
      </w:r>
      <w:r>
        <w:rPr>
          <w:rFonts w:hint="cs"/>
          <w:sz w:val="28"/>
          <w:szCs w:val="28"/>
          <w:rtl/>
          <w:lang w:bidi="ar-DZ"/>
        </w:rPr>
        <w:t xml:space="preserve">تهيئة الجو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المناسب </w:t>
      </w:r>
      <w:r w:rsidR="005C3C30"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rFonts w:hint="cs"/>
          <w:sz w:val="28"/>
          <w:szCs w:val="28"/>
          <w:rtl/>
          <w:lang w:bidi="ar-DZ"/>
        </w:rPr>
        <w:t>التكفل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بمختلف اللجان و </w:t>
      </w:r>
      <w:r w:rsidR="00D53FCB">
        <w:rPr>
          <w:rFonts w:hint="cs"/>
          <w:sz w:val="28"/>
          <w:szCs w:val="28"/>
          <w:rtl/>
          <w:lang w:bidi="ar-DZ"/>
        </w:rPr>
        <w:t>الأساتذة</w:t>
      </w:r>
      <w:r>
        <w:rPr>
          <w:rFonts w:hint="cs"/>
          <w:sz w:val="28"/>
          <w:szCs w:val="28"/>
          <w:rtl/>
          <w:lang w:bidi="ar-DZ"/>
        </w:rPr>
        <w:t xml:space="preserve"> المشرفين على المسابقة طيلة </w:t>
      </w:r>
      <w:r w:rsidR="00D53FCB">
        <w:rPr>
          <w:rFonts w:hint="cs"/>
          <w:sz w:val="28"/>
          <w:szCs w:val="28"/>
          <w:rtl/>
          <w:lang w:bidi="ar-DZ"/>
        </w:rPr>
        <w:t>أيام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C3C30">
        <w:rPr>
          <w:rFonts w:hint="cs"/>
          <w:sz w:val="28"/>
          <w:szCs w:val="28"/>
          <w:rtl/>
          <w:lang w:bidi="ar-DZ"/>
        </w:rPr>
        <w:t xml:space="preserve">مجريات المسابقات  </w:t>
      </w:r>
    </w:p>
    <w:p w:rsidR="005C3C30" w:rsidRDefault="005C3C30" w:rsidP="005C3C30">
      <w:pPr>
        <w:bidi/>
        <w:spacing w:after="0" w:line="240" w:lineRule="auto"/>
        <w:ind w:firstLine="360"/>
        <w:rPr>
          <w:rFonts w:hint="cs"/>
          <w:sz w:val="28"/>
          <w:szCs w:val="28"/>
          <w:rtl/>
          <w:lang w:bidi="ar-DZ"/>
        </w:rPr>
      </w:pPr>
    </w:p>
    <w:p w:rsidR="00352CA6" w:rsidRPr="00CF6024" w:rsidRDefault="00352CA6" w:rsidP="00B7026B">
      <w:pPr>
        <w:pStyle w:val="Paragraphedeliste"/>
        <w:numPr>
          <w:ilvl w:val="0"/>
          <w:numId w:val="2"/>
        </w:numPr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352CA6" w:rsidRPr="0016298D" w:rsidRDefault="00EF3153" w:rsidP="00352CA6">
      <w:pPr>
        <w:pStyle w:val="Paragraphedeliste"/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</w:t>
      </w:r>
      <w:r w:rsidR="00806238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 يلي</w:t>
      </w:r>
      <w:r w:rsidR="00352CA6" w:rsidRPr="001629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352CA6" w:rsidRDefault="00352CA6" w:rsidP="00352CA6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06238" w:rsidRDefault="00EF3153" w:rsidP="00806238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المراسلة رقم </w:t>
      </w:r>
      <w:r w:rsidR="008062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677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 w:rsidR="00806238">
        <w:rPr>
          <w:rFonts w:asciiTheme="majorBidi" w:hAnsiTheme="majorBidi" w:cstheme="majorBidi" w:hint="cs"/>
          <w:sz w:val="28"/>
          <w:szCs w:val="28"/>
          <w:rtl/>
          <w:lang w:bidi="ar-DZ"/>
        </w:rPr>
        <w:t>11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 w:rsidR="008062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وزير  التعليم العالي لوزارة التعليم العالي و البحث العلمي المتعلقة  بالاتصال المؤسساتي </w:t>
      </w:r>
    </w:p>
    <w:p w:rsidR="00806238" w:rsidRDefault="00806238" w:rsidP="00806238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06238" w:rsidRDefault="00806238" w:rsidP="00806238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*- المراسلة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598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15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المديرية العامة  للتعليم و التكوين العا</w:t>
      </w:r>
      <w:r w:rsidR="00D53FCB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 لوزارة  التعليم العالي لوزارة التعليم العالي و البحث العلمي المتعلقة  بمتابعة التسجيلات في الماستر و مسابقات الدخول </w:t>
      </w:r>
      <w:r w:rsidR="00D53FC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الدكتوراه</w:t>
      </w:r>
    </w:p>
    <w:p w:rsidR="00806238" w:rsidRDefault="00806238" w:rsidP="008523B5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تعليمة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57/2018 مسجلة بالكلية 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16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رئيس جامعة الإخوة منتوري تخص المسابقات الوطنية للدخول </w:t>
      </w:r>
      <w:r w:rsidR="00D53FC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الدكتوراه للموسم الجامعي 2018/2019 </w:t>
      </w:r>
    </w:p>
    <w:p w:rsidR="00806238" w:rsidRDefault="00806238" w:rsidP="00806238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52CA6" w:rsidRDefault="00352CA6" w:rsidP="008523B5">
      <w:pPr>
        <w:pStyle w:val="Paragraphedeliste"/>
        <w:bidi/>
        <w:ind w:left="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52CA6" w:rsidRPr="003845A1" w:rsidRDefault="00352CA6" w:rsidP="00352CA6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52CA6" w:rsidRPr="00D036B0" w:rsidRDefault="00352CA6" w:rsidP="00D53FCB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D53FC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352CA6" w:rsidRDefault="00352CA6" w:rsidP="00352CA6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8523B5" w:rsidRDefault="008523B5" w:rsidP="008523B5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8523B5" w:rsidRDefault="008523B5" w:rsidP="008523B5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8523B5" w:rsidRDefault="008523B5" w:rsidP="008523B5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52CA6" w:rsidRPr="00E15D1A" w:rsidRDefault="00352CA6" w:rsidP="00352CA6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352CA6" w:rsidRPr="00287817" w:rsidRDefault="00352CA6" w:rsidP="00352CA6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352CA6" w:rsidRPr="00533DB1" w:rsidRDefault="00352CA6" w:rsidP="00352CA6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رئيس الجامعة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الأمين العام للجامعة 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التنشيط</w:t>
      </w:r>
      <w:proofErr w:type="gramEnd"/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التظاهرات العلمية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>- نائب رئيس الجامعة المكلف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بالتكوين العالي في الطور الثالث و التأهيل الجامعي </w:t>
      </w:r>
      <w:r w:rsidRPr="00533DB1">
        <w:rPr>
          <w:rFonts w:asciiTheme="majorBidi" w:hAnsiTheme="majorBidi" w:cstheme="majorBidi"/>
          <w:sz w:val="20"/>
          <w:szCs w:val="20"/>
          <w:rtl/>
        </w:rPr>
        <w:t xml:space="preserve"> و البحث العلمي  و التكوين العالي فيما بعد التدرج 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نواب  عميد الكلية 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الأمين العام للكلية و رئيس المجلس العلمي للكلية</w:t>
      </w:r>
    </w:p>
    <w:p w:rsidR="00352CA6" w:rsidRPr="00533DB1" w:rsidRDefault="00352CA6" w:rsidP="00352CA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مسؤولة فريق ميدان التكوين </w:t>
      </w:r>
    </w:p>
    <w:p w:rsidR="00352CA6" w:rsidRPr="00533DB1" w:rsidRDefault="00352CA6" w:rsidP="00352CA6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رؤساء الأقسام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مسؤول الجذع المشترك لعلوم الطبيعة و الحياة</w:t>
      </w:r>
    </w:p>
    <w:p w:rsidR="00352CA6" w:rsidRPr="00533DB1" w:rsidRDefault="00352CA6" w:rsidP="00352CA6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</w:rPr>
        <w:t>الأرشيف</w:t>
      </w:r>
      <w:proofErr w:type="gramEnd"/>
    </w:p>
    <w:p w:rsidR="00DE4E07" w:rsidRDefault="00DE4E07"/>
    <w:sectPr w:rsidR="00DE4E07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F0"/>
    <w:multiLevelType w:val="hybridMultilevel"/>
    <w:tmpl w:val="A3020014"/>
    <w:lvl w:ilvl="0" w:tplc="3B2C88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1A7F"/>
    <w:multiLevelType w:val="hybridMultilevel"/>
    <w:tmpl w:val="02885C7E"/>
    <w:lvl w:ilvl="0" w:tplc="2DB02544">
      <w:numFmt w:val="bullet"/>
      <w:lvlText w:val="-"/>
      <w:lvlJc w:val="left"/>
      <w:pPr>
        <w:ind w:left="78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52CA6"/>
    <w:rsid w:val="00352CA6"/>
    <w:rsid w:val="003C167B"/>
    <w:rsid w:val="005C3C30"/>
    <w:rsid w:val="006341D8"/>
    <w:rsid w:val="00806238"/>
    <w:rsid w:val="008523B5"/>
    <w:rsid w:val="00871419"/>
    <w:rsid w:val="00980D38"/>
    <w:rsid w:val="00AF27EA"/>
    <w:rsid w:val="00B7026B"/>
    <w:rsid w:val="00B8123B"/>
    <w:rsid w:val="00D53FCB"/>
    <w:rsid w:val="00DE4E07"/>
    <w:rsid w:val="00E168E3"/>
    <w:rsid w:val="00EF3153"/>
    <w:rsid w:val="00F6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52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52CA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2018-10-17T10:00:00Z</cp:lastPrinted>
  <dcterms:created xsi:type="dcterms:W3CDTF">2018-10-17T07:12:00Z</dcterms:created>
  <dcterms:modified xsi:type="dcterms:W3CDTF">2018-10-18T07:18:00Z</dcterms:modified>
</cp:coreProperties>
</file>